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AF" w:rsidRPr="003F43AD" w:rsidRDefault="00CF27AF" w:rsidP="00B40062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4006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Весенний сельсовет Оренбургского района Оренбургской области</w:t>
      </w:r>
    </w:p>
    <w:p w:rsidR="00CF27AF" w:rsidRPr="003F43AD" w:rsidRDefault="00CF27AF" w:rsidP="00B40062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B40062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B40062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 xml:space="preserve">ВНЕСЕНИЕ ИЗМЕНЕНИЙ В </w:t>
      </w:r>
      <w:r w:rsidR="000C4A87">
        <w:rPr>
          <w:rFonts w:ascii="Times New Roman" w:hAnsi="Times New Roman"/>
          <w:b/>
          <w:color w:val="000000" w:themeColor="text1"/>
          <w:sz w:val="32"/>
          <w:szCs w:val="32"/>
        </w:rPr>
        <w:t>ГЕНЕРАЛЬНЫЙ ПЛАН</w:t>
      </w: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>МУНИЦИПАЛЬНОГО ОБРАЗОВАНИЯ</w:t>
      </w: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>ВЕСЕННИЙ СЕЛЬСОВЕТ ОРЕНБУРГСКОГО РАЙОНА</w:t>
      </w: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eastAsia="Arial Unicode MS" w:hAnsi="Times New Roman"/>
          <w:color w:val="000000" w:themeColor="text1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>ОРЕНБУРГСКОЙ ОБЛАСТИ</w:t>
      </w:r>
    </w:p>
    <w:p w:rsidR="00CF27AF" w:rsidRPr="003F43AD" w:rsidRDefault="00CF27AF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CF27AF" w:rsidRPr="003F43AD" w:rsidRDefault="00CF27AF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CF27AF" w:rsidRPr="003F43AD" w:rsidRDefault="00E75402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П</w:t>
      </w:r>
      <w:r w:rsidR="00CF27AF" w:rsidRPr="003F43AD">
        <w:rPr>
          <w:rFonts w:ascii="Times New Roman" w:hAnsi="Times New Roman"/>
          <w:b/>
          <w:bCs/>
          <w:color w:val="000000" w:themeColor="text1"/>
          <w:sz w:val="32"/>
          <w:szCs w:val="32"/>
        </w:rPr>
        <w:t>ояснительная записка</w:t>
      </w: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>Архитектор проекта                                                                      Н.А. Томарова</w:t>
      </w: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CF27AF" w:rsidP="00B5334E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b/>
          <w:color w:val="000000" w:themeColor="text1"/>
          <w:sz w:val="28"/>
          <w:szCs w:val="28"/>
        </w:rPr>
        <w:t>Оренбург 2019</w:t>
      </w:r>
    </w:p>
    <w:sdt>
      <w:sdtPr>
        <w:rPr>
          <w:rFonts w:ascii="Calibri" w:eastAsia="Calibri" w:hAnsi="Calibri" w:cs="Times New Roman"/>
          <w:b w:val="0"/>
          <w:bCs w:val="0"/>
          <w:color w:val="000000" w:themeColor="text1"/>
          <w:sz w:val="22"/>
          <w:szCs w:val="22"/>
          <w:lang w:eastAsia="ru-RU"/>
        </w:rPr>
        <w:id w:val="-890651283"/>
        <w:docPartObj>
          <w:docPartGallery w:val="Table of Contents"/>
          <w:docPartUnique/>
        </w:docPartObj>
      </w:sdtPr>
      <w:sdtEndPr/>
      <w:sdtContent>
        <w:p w:rsidR="00B5334E" w:rsidRPr="003F43AD" w:rsidRDefault="00B5334E">
          <w:pPr>
            <w:pStyle w:val="aff"/>
            <w:rPr>
              <w:rFonts w:ascii="Times New Roman" w:hAnsi="Times New Roman" w:cs="Times New Roman"/>
              <w:color w:val="000000" w:themeColor="text1"/>
            </w:rPr>
          </w:pPr>
          <w:r w:rsidRPr="003F43AD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06EB1" w:rsidRPr="00306EB1" w:rsidRDefault="00B5334E">
          <w:pPr>
            <w:pStyle w:val="17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06E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306E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306E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28007023" w:history="1">
            <w:r w:rsidR="00306EB1" w:rsidRPr="00306EB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_Toc28007023 \h </w:instrTex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6EB1" w:rsidRPr="00306EB1" w:rsidRDefault="007763DB">
          <w:pPr>
            <w:pStyle w:val="17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07024" w:history="1">
            <w:r w:rsidR="00306EB1" w:rsidRPr="00306EB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Сведения о первоначальном разработчике Генерального плана образования Весенний сельсовет Оренбургского района Оренбургской области.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_Toc28007024 \h </w:instrTex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6EB1" w:rsidRPr="00306EB1" w:rsidRDefault="007763DB">
          <w:pPr>
            <w:pStyle w:val="17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07025" w:history="1">
            <w:r w:rsidR="00306EB1" w:rsidRPr="00306EB1">
              <w:rPr>
                <w:rStyle w:val="ab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Внесение изменений в </w:t>
            </w:r>
            <w:r w:rsidR="00306EB1" w:rsidRPr="00306EB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Внесение изменений в Генеральный план муниципального образования Весенний сельсовет Оренбургского района Оренбургской области </w:t>
            </w:r>
            <w:r w:rsidR="00306EB1" w:rsidRPr="00306EB1">
              <w:rPr>
                <w:rStyle w:val="ab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>в 2019 году.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_Toc28007025 \h </w:instrTex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334E" w:rsidRPr="003F43AD" w:rsidRDefault="00B5334E">
          <w:pPr>
            <w:rPr>
              <w:color w:val="000000" w:themeColor="text1"/>
            </w:rPr>
          </w:pPr>
          <w:r w:rsidRPr="00306EB1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B5334E" w:rsidRPr="003F43AD" w:rsidRDefault="00B5334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CF27AF" w:rsidRPr="003F43AD" w:rsidRDefault="00CF27AF" w:rsidP="00B5334E">
      <w:pPr>
        <w:pStyle w:val="1"/>
        <w:rPr>
          <w:color w:val="000000" w:themeColor="text1"/>
        </w:rPr>
      </w:pPr>
      <w:bookmarkStart w:id="0" w:name="_Toc28007023"/>
      <w:r w:rsidRPr="003F43AD">
        <w:rPr>
          <w:color w:val="000000" w:themeColor="text1"/>
        </w:rPr>
        <w:lastRenderedPageBreak/>
        <w:t>Введение</w:t>
      </w:r>
      <w:bookmarkEnd w:id="0"/>
    </w:p>
    <w:p w:rsidR="00CF27AF" w:rsidRPr="003F43AD" w:rsidRDefault="00CF27AF" w:rsidP="00B5334E">
      <w:pPr>
        <w:pStyle w:val="af3"/>
        <w:spacing w:after="0" w:line="240" w:lineRule="atLeast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27AF" w:rsidRPr="003F43AD" w:rsidRDefault="00CF27AF" w:rsidP="00B533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Работы   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>по внесению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Весенний сельсовет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Оренбургского района Оренбургской области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, выполняются    по   заказу   администрации   муниципального образования Весенний сельсовет Оренбургского района Оренбургской 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>области на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основании Постановления администрации муниципального образования Весенний сельсовет Оренбургского района Оренбургской области</w:t>
      </w:r>
      <w:r w:rsidR="00E7540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75402" w:rsidRPr="00035299">
        <w:rPr>
          <w:rFonts w:ascii="Times New Roman" w:eastAsia="Times New Roman" w:hAnsi="Times New Roman"/>
          <w:sz w:val="28"/>
          <w:szCs w:val="28"/>
        </w:rPr>
        <w:t>28 июня 2019  № 132-п</w:t>
      </w:r>
      <w:r w:rsidR="00E75402" w:rsidRPr="003F43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27AF" w:rsidRPr="003F43AD" w:rsidRDefault="00CF27AF" w:rsidP="00B533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Работы по внесению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Весенний сельсовет Оренбургского района Оренбургской области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>, выполняются на основании:</w:t>
      </w:r>
    </w:p>
    <w:p w:rsidR="00CF27AF" w:rsidRPr="003F43AD" w:rsidRDefault="00CF27AF" w:rsidP="00B5334E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Заключенного договора между администрацией муниципального образования Весенний сельсовет Оренбургского района Оренбургской области и 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>ИП Сатанов Р.С.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F27AF" w:rsidRPr="003F43AD" w:rsidRDefault="00CF27AF" w:rsidP="00B5334E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Style w:val="FontStyle14"/>
          <w:color w:val="000000" w:themeColor="text1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>Технического задания на выполнение работ</w:t>
      </w:r>
      <w:r w:rsidRPr="003F43AD">
        <w:rPr>
          <w:rStyle w:val="FontStyle14"/>
          <w:color w:val="000000" w:themeColor="text1"/>
          <w:szCs w:val="28"/>
        </w:rPr>
        <w:t>.</w:t>
      </w:r>
    </w:p>
    <w:p w:rsidR="00CF27AF" w:rsidRPr="003F43AD" w:rsidRDefault="00CF27AF" w:rsidP="00B533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Причиной проведения работ по 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внесению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Весенний сельсовет Оренбургского района Оренбургской области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является необходимость корректирования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Генерального плана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, с целью объединения всех внесений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 xml:space="preserve">Генеральный </w:t>
      </w:r>
      <w:r w:rsidR="00306EB1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="00306EB1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Весенний сельсовет Оренбургского района Оренбургской области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с момента </w:t>
      </w:r>
      <w:r w:rsidR="005C5067" w:rsidRPr="003F43AD">
        <w:rPr>
          <w:rFonts w:ascii="Times New Roman" w:hAnsi="Times New Roman"/>
          <w:color w:val="000000" w:themeColor="text1"/>
          <w:sz w:val="28"/>
        </w:rPr>
        <w:t>последнего утверждения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, на основании утвержденных </w:t>
      </w:r>
      <w:r w:rsidR="00306EB1" w:rsidRPr="003F43AD">
        <w:rPr>
          <w:rFonts w:ascii="Times New Roman" w:hAnsi="Times New Roman"/>
          <w:color w:val="000000" w:themeColor="text1"/>
          <w:sz w:val="28"/>
        </w:rPr>
        <w:t>документов, в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один </w:t>
      </w:r>
      <w:r w:rsidR="00306EB1" w:rsidRPr="003F43AD">
        <w:rPr>
          <w:rFonts w:ascii="Times New Roman" w:hAnsi="Times New Roman"/>
          <w:color w:val="000000" w:themeColor="text1"/>
          <w:sz w:val="28"/>
        </w:rPr>
        <w:t>документ для дальнейшего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пользования. </w:t>
      </w:r>
    </w:p>
    <w:p w:rsidR="005C5067" w:rsidRPr="003F43AD" w:rsidRDefault="005C5067" w:rsidP="008D20EE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5067" w:rsidRPr="003F43AD" w:rsidRDefault="005C5067" w:rsidP="00B5334E">
      <w:pPr>
        <w:pStyle w:val="1"/>
        <w:rPr>
          <w:color w:val="000000" w:themeColor="text1"/>
        </w:rPr>
      </w:pPr>
      <w:bookmarkStart w:id="1" w:name="_Toc28007024"/>
      <w:r w:rsidRPr="003F43AD">
        <w:rPr>
          <w:color w:val="000000" w:themeColor="text1"/>
        </w:rPr>
        <w:t xml:space="preserve">Сведения о первоначальном разработчике </w:t>
      </w:r>
      <w:r w:rsidR="000C4A87" w:rsidRPr="000C4A87">
        <w:rPr>
          <w:color w:val="000000" w:themeColor="text1"/>
        </w:rPr>
        <w:t xml:space="preserve">Генерального плана </w:t>
      </w:r>
      <w:r w:rsidRPr="003F43AD">
        <w:rPr>
          <w:color w:val="000000" w:themeColor="text1"/>
        </w:rPr>
        <w:t>образования Весенний сельсовет Оренбургского района Оренбургской области.</w:t>
      </w:r>
      <w:bookmarkEnd w:id="1"/>
    </w:p>
    <w:p w:rsidR="005C5067" w:rsidRPr="003F43AD" w:rsidRDefault="005C5067" w:rsidP="008D20EE">
      <w:pPr>
        <w:spacing w:after="0"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5067" w:rsidRPr="003F43AD" w:rsidRDefault="005C5067" w:rsidP="00B5334E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Изначально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Весенний сельсовет Оренбургского района Оренбургской области были разработаны ООО «НПП» Гипрозем», г. Оренбург в 2013 году.</w:t>
      </w:r>
    </w:p>
    <w:p w:rsidR="005C5067" w:rsidRPr="003F43AD" w:rsidRDefault="005C5067" w:rsidP="008D20EE">
      <w:pPr>
        <w:pStyle w:val="af3"/>
        <w:spacing w:after="0" w:line="240" w:lineRule="atLeast"/>
        <w:ind w:left="0"/>
        <w:contextualSpacing/>
        <w:rPr>
          <w:rFonts w:ascii="Times New Roman" w:hAnsi="Times New Roman"/>
          <w:b/>
          <w:bCs/>
          <w:color w:val="000000" w:themeColor="text1"/>
          <w:spacing w:val="-5"/>
          <w:sz w:val="28"/>
          <w:szCs w:val="28"/>
        </w:rPr>
      </w:pPr>
    </w:p>
    <w:p w:rsidR="005C5067" w:rsidRPr="003F43AD" w:rsidRDefault="005C5067" w:rsidP="00B5334E">
      <w:pPr>
        <w:pStyle w:val="1"/>
        <w:rPr>
          <w:color w:val="000000" w:themeColor="text1"/>
        </w:rPr>
      </w:pPr>
      <w:bookmarkStart w:id="2" w:name="_Toc28007025"/>
      <w:r w:rsidRPr="003F43AD">
        <w:rPr>
          <w:color w:val="000000" w:themeColor="text1"/>
          <w:spacing w:val="-5"/>
        </w:rPr>
        <w:t xml:space="preserve">Внесение изменений в </w:t>
      </w:r>
      <w:r w:rsidRPr="003F43AD">
        <w:rPr>
          <w:color w:val="000000" w:themeColor="text1"/>
        </w:rPr>
        <w:t xml:space="preserve"> </w:t>
      </w:r>
      <w:r w:rsidR="000C4A87" w:rsidRPr="000C4A87">
        <w:rPr>
          <w:color w:val="000000" w:themeColor="text1"/>
        </w:rPr>
        <w:t>Генеральный план</w:t>
      </w:r>
      <w:r w:rsidRPr="003F43AD">
        <w:rPr>
          <w:color w:val="000000" w:themeColor="text1"/>
        </w:rPr>
        <w:t xml:space="preserve"> муниципального образования Весенний сельсовет Оренбургского района Оренбургской области </w:t>
      </w:r>
      <w:r w:rsidRPr="003F43AD">
        <w:rPr>
          <w:color w:val="000000" w:themeColor="text1"/>
          <w:spacing w:val="-5"/>
        </w:rPr>
        <w:t>в 2019 году.</w:t>
      </w:r>
      <w:bookmarkEnd w:id="2"/>
    </w:p>
    <w:p w:rsidR="005C5067" w:rsidRPr="003F43AD" w:rsidRDefault="005C5067" w:rsidP="00E75402">
      <w:pPr>
        <w:pStyle w:val="af3"/>
        <w:spacing w:after="0" w:line="240" w:lineRule="atLeast"/>
        <w:ind w:left="1069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На основании договора по внесению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Весенний сельсовет Оренбургского района Оренбургской области в 2019 году</w:t>
      </w:r>
      <w:r w:rsidR="00B5334E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ИП Сатанов Р.С. внес </w:t>
      </w:r>
      <w:r w:rsidR="00B40062">
        <w:rPr>
          <w:rFonts w:ascii="Times New Roman" w:hAnsi="Times New Roman"/>
          <w:color w:val="000000" w:themeColor="text1"/>
          <w:sz w:val="28"/>
        </w:rPr>
        <w:t xml:space="preserve">следующие </w:t>
      </w:r>
      <w:r w:rsidRPr="003F43AD">
        <w:rPr>
          <w:rFonts w:ascii="Times New Roman" w:hAnsi="Times New Roman"/>
          <w:color w:val="000000" w:themeColor="text1"/>
          <w:sz w:val="28"/>
        </w:rPr>
        <w:t>коррективы:</w:t>
      </w:r>
    </w:p>
    <w:p w:rsidR="00B5334E" w:rsidRPr="003F43AD" w:rsidRDefault="00B40062" w:rsidP="00B40062">
      <w:pPr>
        <w:pStyle w:val="af3"/>
        <w:numPr>
          <w:ilvl w:val="0"/>
          <w:numId w:val="28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южной части </w:t>
      </w:r>
      <w:r>
        <w:rPr>
          <w:rFonts w:ascii="Times New Roman" w:hAnsi="Times New Roman"/>
          <w:color w:val="000000" w:themeColor="text1"/>
          <w:sz w:val="28"/>
        </w:rPr>
        <w:t>и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зменена граница населенного пункта пос. Весенний, 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добавился новый жилой массив для перспективной жилой застройки </w:t>
      </w:r>
      <w:r>
        <w:rPr>
          <w:rFonts w:ascii="Times New Roman" w:hAnsi="Times New Roman"/>
          <w:color w:val="000000" w:themeColor="text1"/>
          <w:sz w:val="28"/>
        </w:rPr>
        <w:t xml:space="preserve"> и </w:t>
      </w:r>
      <w:r w:rsidR="005C5067" w:rsidRPr="003F43AD">
        <w:rPr>
          <w:rFonts w:ascii="Times New Roman" w:hAnsi="Times New Roman"/>
          <w:color w:val="000000" w:themeColor="text1"/>
          <w:sz w:val="28"/>
        </w:rPr>
        <w:t>откорректирована основная часть поселка</w:t>
      </w:r>
      <w:r>
        <w:rPr>
          <w:rFonts w:ascii="Times New Roman" w:hAnsi="Times New Roman"/>
          <w:color w:val="000000" w:themeColor="text1"/>
          <w:sz w:val="28"/>
        </w:rPr>
        <w:t>. Данные изменения отражены в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карт</w:t>
      </w:r>
      <w:r>
        <w:rPr>
          <w:rFonts w:ascii="Times New Roman" w:hAnsi="Times New Roman"/>
          <w:color w:val="000000" w:themeColor="text1"/>
          <w:sz w:val="28"/>
        </w:rPr>
        <w:t>ах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Генерального плана</w:t>
      </w:r>
      <w:r w:rsidR="00D33E5F" w:rsidRPr="003F43AD">
        <w:rPr>
          <w:rFonts w:ascii="Times New Roman" w:hAnsi="Times New Roman"/>
          <w:color w:val="000000" w:themeColor="text1"/>
          <w:sz w:val="28"/>
        </w:rPr>
        <w:t>;</w:t>
      </w:r>
    </w:p>
    <w:p w:rsidR="00B5334E" w:rsidRPr="000C4A87" w:rsidRDefault="00B40062" w:rsidP="00B40062">
      <w:pPr>
        <w:pStyle w:val="af3"/>
        <w:numPr>
          <w:ilvl w:val="0"/>
          <w:numId w:val="28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</w:t>
      </w:r>
      <w:r w:rsidR="005C5067" w:rsidRPr="000C4A87">
        <w:rPr>
          <w:rFonts w:ascii="Times New Roman" w:hAnsi="Times New Roman"/>
          <w:color w:val="000000" w:themeColor="text1"/>
          <w:sz w:val="28"/>
        </w:rPr>
        <w:t>а карт</w:t>
      </w:r>
      <w:r>
        <w:rPr>
          <w:rFonts w:ascii="Times New Roman" w:hAnsi="Times New Roman"/>
          <w:color w:val="000000" w:themeColor="text1"/>
          <w:sz w:val="28"/>
        </w:rPr>
        <w:t>у</w:t>
      </w:r>
      <w:r w:rsidR="005C5067" w:rsidRPr="000C4A87">
        <w:rPr>
          <w:rFonts w:ascii="Times New Roman" w:hAnsi="Times New Roman"/>
          <w:color w:val="000000" w:themeColor="text1"/>
          <w:sz w:val="28"/>
        </w:rPr>
        <w:t xml:space="preserve"> «</w:t>
      </w:r>
      <w:r w:rsidR="000C4A87" w:rsidRPr="000C4A87">
        <w:rPr>
          <w:rFonts w:ascii="Times New Roman" w:hAnsi="Times New Roman"/>
          <w:color w:val="000000" w:themeColor="text1"/>
          <w:sz w:val="28"/>
        </w:rPr>
        <w:t>Карта зон с особыми условиями использования территории и территории, подверженные риску возникновения чрезвычайных ситуаций природного и техногенного характера МО Весенний сельсовет Оренбургского района Оренбургской области</w:t>
      </w:r>
      <w:r w:rsidR="005C5067" w:rsidRPr="000C4A87">
        <w:rPr>
          <w:rFonts w:ascii="Times New Roman" w:hAnsi="Times New Roman"/>
          <w:color w:val="000000" w:themeColor="text1"/>
          <w:sz w:val="28"/>
        </w:rPr>
        <w:t>» (граница водоохранной зоны, прибрежная полоса от р.</w:t>
      </w:r>
      <w:r w:rsidR="00306EB1">
        <w:rPr>
          <w:rFonts w:ascii="Times New Roman" w:hAnsi="Times New Roman"/>
          <w:color w:val="000000" w:themeColor="text1"/>
          <w:sz w:val="28"/>
        </w:rPr>
        <w:t xml:space="preserve"> </w:t>
      </w:r>
      <w:r w:rsidR="005C5067" w:rsidRPr="000C4A87">
        <w:rPr>
          <w:rFonts w:ascii="Times New Roman" w:hAnsi="Times New Roman"/>
          <w:color w:val="000000" w:themeColor="text1"/>
          <w:sz w:val="28"/>
        </w:rPr>
        <w:t>Урал, зона затопления паводком 1% обеспеченности, зона подтопления грунтовыми водами, охранные зоны, учтенные в</w:t>
      </w:r>
      <w:r w:rsidR="00D33E5F" w:rsidRPr="000C4A87">
        <w:rPr>
          <w:rFonts w:ascii="Times New Roman" w:hAnsi="Times New Roman"/>
          <w:color w:val="000000" w:themeColor="text1"/>
          <w:sz w:val="28"/>
        </w:rPr>
        <w:t xml:space="preserve"> ГКН и санитарно-защитные зоны)</w:t>
      </w:r>
      <w:r w:rsidRPr="00B40062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</w:t>
      </w:r>
      <w:r w:rsidRPr="000C4A87">
        <w:rPr>
          <w:rFonts w:ascii="Times New Roman" w:hAnsi="Times New Roman"/>
          <w:color w:val="000000" w:themeColor="text1"/>
          <w:sz w:val="28"/>
        </w:rPr>
        <w:t>анесены откорректированные зоны с особыми условиями использования территории</w:t>
      </w:r>
      <w:r w:rsidR="00D33E5F" w:rsidRPr="000C4A87">
        <w:rPr>
          <w:rFonts w:ascii="Times New Roman" w:hAnsi="Times New Roman"/>
          <w:color w:val="000000" w:themeColor="text1"/>
          <w:sz w:val="28"/>
        </w:rPr>
        <w:t>;</w:t>
      </w:r>
    </w:p>
    <w:p w:rsidR="00B5334E" w:rsidRPr="003F43AD" w:rsidRDefault="00B40062" w:rsidP="00B40062">
      <w:pPr>
        <w:pStyle w:val="af3"/>
        <w:numPr>
          <w:ilvl w:val="0"/>
          <w:numId w:val="28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</w:t>
      </w:r>
      <w:r w:rsidR="005C5067" w:rsidRPr="003F43AD">
        <w:rPr>
          <w:rFonts w:ascii="Times New Roman" w:hAnsi="Times New Roman"/>
          <w:color w:val="000000" w:themeColor="text1"/>
          <w:sz w:val="28"/>
        </w:rPr>
        <w:t>а карт</w:t>
      </w:r>
      <w:r w:rsidR="000C4A87">
        <w:rPr>
          <w:rFonts w:ascii="Times New Roman" w:hAnsi="Times New Roman"/>
          <w:color w:val="000000" w:themeColor="text1"/>
          <w:sz w:val="28"/>
        </w:rPr>
        <w:t>ах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«Карта </w:t>
      </w:r>
      <w:r w:rsidR="000C4A87">
        <w:rPr>
          <w:rFonts w:ascii="Times New Roman" w:hAnsi="Times New Roman"/>
          <w:color w:val="000000" w:themeColor="text1"/>
          <w:sz w:val="28"/>
        </w:rPr>
        <w:t>функциональных зон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пос. Весенний МО Весенний сельсовет Оренбургского района Оренбургской области» и «</w:t>
      </w:r>
      <w:r w:rsidR="000C4A87" w:rsidRPr="003F43AD">
        <w:rPr>
          <w:rFonts w:ascii="Times New Roman" w:hAnsi="Times New Roman"/>
          <w:color w:val="000000" w:themeColor="text1"/>
          <w:sz w:val="28"/>
        </w:rPr>
        <w:t xml:space="preserve">Карта </w:t>
      </w:r>
      <w:r w:rsidR="000C4A87">
        <w:rPr>
          <w:rFonts w:ascii="Times New Roman" w:hAnsi="Times New Roman"/>
          <w:color w:val="000000" w:themeColor="text1"/>
          <w:sz w:val="28"/>
        </w:rPr>
        <w:t>функциональных зон</w:t>
      </w:r>
      <w:r w:rsidR="000C4A87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="005C5067" w:rsidRPr="003F43AD">
        <w:rPr>
          <w:rFonts w:ascii="Times New Roman" w:hAnsi="Times New Roman"/>
          <w:color w:val="000000" w:themeColor="text1"/>
          <w:sz w:val="28"/>
        </w:rPr>
        <w:t>МО Весенний сельсовет Оренбургско</w:t>
      </w:r>
      <w:r w:rsidR="00D33E5F" w:rsidRPr="003F43AD">
        <w:rPr>
          <w:rFonts w:ascii="Times New Roman" w:hAnsi="Times New Roman"/>
          <w:color w:val="000000" w:themeColor="text1"/>
          <w:sz w:val="28"/>
        </w:rPr>
        <w:t>го района Оренбургской области»</w:t>
      </w:r>
      <w:r>
        <w:rPr>
          <w:rFonts w:ascii="Times New Roman" w:hAnsi="Times New Roman"/>
          <w:color w:val="000000" w:themeColor="text1"/>
          <w:sz w:val="28"/>
        </w:rPr>
        <w:t xml:space="preserve"> и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зменены границы </w:t>
      </w:r>
      <w:r>
        <w:rPr>
          <w:rFonts w:ascii="Times New Roman" w:hAnsi="Times New Roman"/>
          <w:color w:val="000000" w:themeColor="text1"/>
          <w:sz w:val="28"/>
        </w:rPr>
        <w:t>функциональных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зон с учетом ЕГРН</w:t>
      </w:r>
      <w:r w:rsidR="00D33E5F" w:rsidRPr="003F43AD">
        <w:rPr>
          <w:rFonts w:ascii="Times New Roman" w:hAnsi="Times New Roman"/>
          <w:color w:val="000000" w:themeColor="text1"/>
          <w:sz w:val="28"/>
        </w:rPr>
        <w:t>;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5334E" w:rsidRPr="003F43AD" w:rsidRDefault="00820D2A" w:rsidP="00B40062">
      <w:pPr>
        <w:pStyle w:val="af3"/>
        <w:numPr>
          <w:ilvl w:val="0"/>
          <w:numId w:val="28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В кадастровом квартале 56:21:3005001 изменена конфигурация </w:t>
      </w:r>
      <w:r w:rsidR="000C4A87">
        <w:rPr>
          <w:rFonts w:ascii="Times New Roman" w:hAnsi="Times New Roman"/>
          <w:color w:val="000000" w:themeColor="text1"/>
          <w:sz w:val="28"/>
        </w:rPr>
        <w:t>функциональных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зон в соответствии с утвержденной документацией по планировке территории.</w:t>
      </w:r>
    </w:p>
    <w:p w:rsidR="00D33E5F" w:rsidRDefault="00B40062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Актуализирован</w:t>
      </w:r>
      <w:r w:rsidR="00E75402">
        <w:rPr>
          <w:rFonts w:ascii="Times New Roman" w:hAnsi="Times New Roman"/>
          <w:color w:val="000000" w:themeColor="text1"/>
          <w:sz w:val="28"/>
        </w:rPr>
        <w:t xml:space="preserve"> весь картографический материал:</w:t>
      </w:r>
    </w:p>
    <w:p w:rsidR="00B40062" w:rsidRPr="00B40062" w:rsidRDefault="00B40062" w:rsidP="00B40062">
      <w:pPr>
        <w:pStyle w:val="af3"/>
        <w:numPr>
          <w:ilvl w:val="1"/>
          <w:numId w:val="28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40062">
        <w:rPr>
          <w:rFonts w:ascii="Times New Roman" w:hAnsi="Times New Roman"/>
          <w:color w:val="000000" w:themeColor="text1"/>
          <w:sz w:val="28"/>
        </w:rPr>
        <w:t>На всей территории населенного пункта нанесены рекреационные зоны с учетом территории (Р1, Р2).</w:t>
      </w:r>
    </w:p>
    <w:p w:rsidR="00B40062" w:rsidRPr="00B40062" w:rsidRDefault="00B40062" w:rsidP="00B40062">
      <w:pPr>
        <w:pStyle w:val="af3"/>
        <w:numPr>
          <w:ilvl w:val="1"/>
          <w:numId w:val="28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40062">
        <w:rPr>
          <w:rFonts w:ascii="Times New Roman" w:hAnsi="Times New Roman"/>
          <w:color w:val="000000" w:themeColor="text1"/>
          <w:sz w:val="28"/>
        </w:rPr>
        <w:t>Нанесены границы государственного лесного фонда с учетом ЕГРН:</w:t>
      </w:r>
    </w:p>
    <w:p w:rsidR="00D33E5F" w:rsidRDefault="007A4FC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D33E5F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="000C4A87" w:rsidRPr="000C4A87">
        <w:rPr>
          <w:rFonts w:ascii="Times New Roman" w:hAnsi="Times New Roman"/>
          <w:color w:val="000000" w:themeColor="text1"/>
          <w:sz w:val="28"/>
        </w:rPr>
        <w:t>Карта границ населенных пунктов (в том числе границ образуемых населенных пунктов), входящих в состав МО Весенний сельсовет Оренбургско</w:t>
      </w:r>
      <w:r w:rsidR="000C4A87">
        <w:rPr>
          <w:rFonts w:ascii="Times New Roman" w:hAnsi="Times New Roman"/>
          <w:color w:val="000000" w:themeColor="text1"/>
          <w:sz w:val="28"/>
        </w:rPr>
        <w:t>го района Оренбургской области</w:t>
      </w:r>
      <w:r w:rsidR="00E75402" w:rsidRPr="00E75402">
        <w:rPr>
          <w:rFonts w:ascii="Times New Roman" w:hAnsi="Times New Roman"/>
          <w:color w:val="000000" w:themeColor="text1"/>
          <w:sz w:val="28"/>
        </w:rPr>
        <w:t>;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C4A87">
        <w:rPr>
          <w:rFonts w:ascii="Times New Roman" w:hAnsi="Times New Roman"/>
          <w:color w:val="000000" w:themeColor="text1"/>
          <w:sz w:val="28"/>
        </w:rPr>
        <w:t>Карта местоположения существующих и строящихся объектов местного значения МО Весенний сельсовет Оренбургского района Оренбургской области</w:t>
      </w:r>
      <w:r w:rsidR="00E75402">
        <w:rPr>
          <w:rFonts w:ascii="Times New Roman" w:hAnsi="Times New Roman"/>
          <w:color w:val="000000" w:themeColor="text1"/>
          <w:sz w:val="28"/>
        </w:rPr>
        <w:t>;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C4A87">
        <w:rPr>
          <w:rFonts w:ascii="Times New Roman" w:hAnsi="Times New Roman"/>
          <w:color w:val="000000" w:themeColor="text1"/>
          <w:sz w:val="28"/>
        </w:rPr>
        <w:t>Карта функциональных зон МО Весенний сельсовет Оренбургского района Оренбургской области</w:t>
      </w:r>
      <w:r w:rsidR="00E75402">
        <w:rPr>
          <w:rFonts w:ascii="Times New Roman" w:hAnsi="Times New Roman"/>
          <w:color w:val="000000" w:themeColor="text1"/>
          <w:sz w:val="28"/>
        </w:rPr>
        <w:t>;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06EB1">
        <w:rPr>
          <w:rFonts w:ascii="Times New Roman" w:hAnsi="Times New Roman"/>
          <w:color w:val="000000" w:themeColor="text1"/>
          <w:sz w:val="28"/>
        </w:rPr>
        <w:t xml:space="preserve">- </w:t>
      </w:r>
      <w:r w:rsidR="006D3826">
        <w:rPr>
          <w:rFonts w:ascii="Times New Roman" w:hAnsi="Times New Roman"/>
          <w:color w:val="000000" w:themeColor="text1"/>
          <w:sz w:val="28"/>
        </w:rPr>
        <w:t xml:space="preserve"> </w:t>
      </w:r>
      <w:bookmarkStart w:id="3" w:name="_GoBack"/>
      <w:bookmarkEnd w:id="3"/>
      <w:r w:rsidRPr="000C4A87">
        <w:rPr>
          <w:rFonts w:ascii="Times New Roman" w:hAnsi="Times New Roman"/>
          <w:color w:val="000000" w:themeColor="text1"/>
          <w:sz w:val="28"/>
        </w:rPr>
        <w:t>Карта функциональных зон пос. Весенний МО Весенний сельсовет</w:t>
      </w:r>
      <w:r w:rsidR="00E75402">
        <w:rPr>
          <w:rFonts w:ascii="Times New Roman" w:hAnsi="Times New Roman"/>
          <w:color w:val="000000" w:themeColor="text1"/>
          <w:sz w:val="28"/>
        </w:rPr>
        <w:t>;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C4A87">
        <w:rPr>
          <w:rFonts w:ascii="Times New Roman" w:hAnsi="Times New Roman"/>
          <w:color w:val="000000" w:themeColor="text1"/>
          <w:sz w:val="28"/>
        </w:rPr>
        <w:t>Карта зон с особыми условиями использования территории и территории, подверженные риску возникновения чрезвычайных ситуаций природного и техногенного характера МО Весенний сельсовет Оренбургского района Оренбургской области</w:t>
      </w:r>
      <w:r w:rsidR="007A4FC7">
        <w:rPr>
          <w:rFonts w:ascii="Times New Roman" w:hAnsi="Times New Roman"/>
          <w:color w:val="000000" w:themeColor="text1"/>
          <w:sz w:val="28"/>
        </w:rPr>
        <w:t>»</w:t>
      </w:r>
      <w:r w:rsidR="00E75402">
        <w:rPr>
          <w:rFonts w:ascii="Times New Roman" w:hAnsi="Times New Roman"/>
          <w:color w:val="000000" w:themeColor="text1"/>
          <w:sz w:val="28"/>
        </w:rPr>
        <w:t>.</w:t>
      </w:r>
    </w:p>
    <w:p w:rsidR="00B40062" w:rsidRDefault="00B40062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</w:t>
      </w:r>
    </w:p>
    <w:p w:rsidR="000C4A87" w:rsidRP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sectPr w:rsidR="000C4A87" w:rsidRPr="000C4A87" w:rsidSect="000D19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DB" w:rsidRDefault="007763DB" w:rsidP="003F43AD">
      <w:pPr>
        <w:spacing w:after="0" w:line="240" w:lineRule="auto"/>
      </w:pPr>
      <w:r>
        <w:separator/>
      </w:r>
    </w:p>
  </w:endnote>
  <w:endnote w:type="continuationSeparator" w:id="0">
    <w:p w:rsidR="007763DB" w:rsidRDefault="007763DB" w:rsidP="003F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852992"/>
      <w:docPartObj>
        <w:docPartGallery w:val="Page Numbers (Bottom of Page)"/>
        <w:docPartUnique/>
      </w:docPartObj>
    </w:sdtPr>
    <w:sdtEndPr/>
    <w:sdtContent>
      <w:p w:rsidR="003F43AD" w:rsidRDefault="003F43A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699">
          <w:rPr>
            <w:noProof/>
          </w:rPr>
          <w:t>3</w:t>
        </w:r>
        <w:r>
          <w:fldChar w:fldCharType="end"/>
        </w:r>
      </w:p>
    </w:sdtContent>
  </w:sdt>
  <w:p w:rsidR="003F43AD" w:rsidRDefault="003F43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DB" w:rsidRDefault="007763DB" w:rsidP="003F43AD">
      <w:pPr>
        <w:spacing w:after="0" w:line="240" w:lineRule="auto"/>
      </w:pPr>
      <w:r>
        <w:separator/>
      </w:r>
    </w:p>
  </w:footnote>
  <w:footnote w:type="continuationSeparator" w:id="0">
    <w:p w:rsidR="007763DB" w:rsidRDefault="007763DB" w:rsidP="003F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12"/>
    <w:multiLevelType w:val="singleLevel"/>
    <w:tmpl w:val="0000001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22542"/>
    <w:multiLevelType w:val="hybridMultilevel"/>
    <w:tmpl w:val="A0E02EB6"/>
    <w:lvl w:ilvl="0" w:tplc="9E021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F326E"/>
    <w:multiLevelType w:val="hybridMultilevel"/>
    <w:tmpl w:val="A1B8B43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572A9F"/>
    <w:multiLevelType w:val="multilevel"/>
    <w:tmpl w:val="F104D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360A84"/>
    <w:multiLevelType w:val="hybridMultilevel"/>
    <w:tmpl w:val="378A02D8"/>
    <w:lvl w:ilvl="0" w:tplc="9F3086A2"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13A2E94"/>
    <w:multiLevelType w:val="hybridMultilevel"/>
    <w:tmpl w:val="48D0B546"/>
    <w:lvl w:ilvl="0" w:tplc="D7D0F9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5D084C"/>
    <w:multiLevelType w:val="singleLevel"/>
    <w:tmpl w:val="1078474A"/>
    <w:lvl w:ilvl="0">
      <w:numFmt w:val="bullet"/>
      <w:pStyle w:val="a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14">
    <w:nsid w:val="34E32F34"/>
    <w:multiLevelType w:val="hybridMultilevel"/>
    <w:tmpl w:val="A86E0732"/>
    <w:lvl w:ilvl="0" w:tplc="B63E0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91D523C"/>
    <w:multiLevelType w:val="hybridMultilevel"/>
    <w:tmpl w:val="0D6A0312"/>
    <w:lvl w:ilvl="0" w:tplc="094298D8">
      <w:start w:val="1"/>
      <w:numFmt w:val="decimal"/>
      <w:lvlText w:val="%1."/>
      <w:lvlJc w:val="left"/>
      <w:pPr>
        <w:ind w:left="1991" w:hanging="114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4ED7505"/>
    <w:multiLevelType w:val="hybridMultilevel"/>
    <w:tmpl w:val="E9EA788C"/>
    <w:lvl w:ilvl="0" w:tplc="FFFFFFFF">
      <w:start w:val="1"/>
      <w:numFmt w:val="bullet"/>
      <w:pStyle w:val="a0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163E73"/>
    <w:multiLevelType w:val="hybridMultilevel"/>
    <w:tmpl w:val="C9FC76F6"/>
    <w:lvl w:ilvl="0" w:tplc="9C84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21">
    <w:nsid w:val="58404BE6"/>
    <w:multiLevelType w:val="hybridMultilevel"/>
    <w:tmpl w:val="7386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261E8"/>
    <w:multiLevelType w:val="hybridMultilevel"/>
    <w:tmpl w:val="0D6A0312"/>
    <w:lvl w:ilvl="0" w:tplc="094298D8">
      <w:start w:val="1"/>
      <w:numFmt w:val="decimal"/>
      <w:lvlText w:val="%1."/>
      <w:lvlJc w:val="left"/>
      <w:pPr>
        <w:ind w:left="1991" w:hanging="114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BC3364"/>
    <w:multiLevelType w:val="multilevel"/>
    <w:tmpl w:val="A70AD5F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1940FC"/>
    <w:multiLevelType w:val="hybridMultilevel"/>
    <w:tmpl w:val="91ECAD3C"/>
    <w:lvl w:ilvl="0" w:tplc="AA82ECC2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"/>
  </w:num>
  <w:num w:numId="5">
    <w:abstractNumId w:val="10"/>
  </w:num>
  <w:num w:numId="6">
    <w:abstractNumId w:val="8"/>
  </w:num>
  <w:num w:numId="7">
    <w:abstractNumId w:val="23"/>
  </w:num>
  <w:num w:numId="8">
    <w:abstractNumId w:val="2"/>
  </w:num>
  <w:num w:numId="9">
    <w:abstractNumId w:val="20"/>
  </w:num>
  <w:num w:numId="10">
    <w:abstractNumId w:val="18"/>
  </w:num>
  <w:num w:numId="11">
    <w:abstractNumId w:val="6"/>
  </w:num>
  <w:num w:numId="12">
    <w:abstractNumId w:val="25"/>
  </w:num>
  <w:num w:numId="13">
    <w:abstractNumId w:val="7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  <w:num w:numId="18">
    <w:abstractNumId w:val="16"/>
  </w:num>
  <w:num w:numId="19">
    <w:abstractNumId w:val="22"/>
  </w:num>
  <w:num w:numId="20">
    <w:abstractNumId w:val="26"/>
  </w:num>
  <w:num w:numId="21">
    <w:abstractNumId w:val="24"/>
  </w:num>
  <w:num w:numId="22">
    <w:abstractNumId w:val="17"/>
  </w:num>
  <w:num w:numId="23">
    <w:abstractNumId w:val="11"/>
  </w:num>
  <w:num w:numId="24">
    <w:abstractNumId w:val="19"/>
  </w:num>
  <w:num w:numId="25">
    <w:abstractNumId w:val="14"/>
  </w:num>
  <w:num w:numId="26">
    <w:abstractNumId w:val="21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FC"/>
    <w:rsid w:val="000035E0"/>
    <w:rsid w:val="00003B96"/>
    <w:rsid w:val="00020F87"/>
    <w:rsid w:val="000C4A87"/>
    <w:rsid w:val="000D193B"/>
    <w:rsid w:val="001E6323"/>
    <w:rsid w:val="00280546"/>
    <w:rsid w:val="002C0090"/>
    <w:rsid w:val="002F6E79"/>
    <w:rsid w:val="00306EB1"/>
    <w:rsid w:val="00365720"/>
    <w:rsid w:val="003B01DD"/>
    <w:rsid w:val="003B6BCF"/>
    <w:rsid w:val="003F341F"/>
    <w:rsid w:val="003F43AD"/>
    <w:rsid w:val="00414F25"/>
    <w:rsid w:val="0047022D"/>
    <w:rsid w:val="00470771"/>
    <w:rsid w:val="004A1B9D"/>
    <w:rsid w:val="004B730A"/>
    <w:rsid w:val="004D4F49"/>
    <w:rsid w:val="005578E8"/>
    <w:rsid w:val="005C5067"/>
    <w:rsid w:val="005E2C01"/>
    <w:rsid w:val="00603533"/>
    <w:rsid w:val="00603CFC"/>
    <w:rsid w:val="006864F9"/>
    <w:rsid w:val="006D3826"/>
    <w:rsid w:val="00756440"/>
    <w:rsid w:val="00774BF5"/>
    <w:rsid w:val="007763DB"/>
    <w:rsid w:val="007864C9"/>
    <w:rsid w:val="00797B0C"/>
    <w:rsid w:val="007A4FC7"/>
    <w:rsid w:val="007D6861"/>
    <w:rsid w:val="0081171D"/>
    <w:rsid w:val="00820D2A"/>
    <w:rsid w:val="00820EE5"/>
    <w:rsid w:val="008C0853"/>
    <w:rsid w:val="008D20EE"/>
    <w:rsid w:val="0090758D"/>
    <w:rsid w:val="00923191"/>
    <w:rsid w:val="00974B8E"/>
    <w:rsid w:val="00A276AA"/>
    <w:rsid w:val="00B20B76"/>
    <w:rsid w:val="00B338D2"/>
    <w:rsid w:val="00B40062"/>
    <w:rsid w:val="00B4419D"/>
    <w:rsid w:val="00B5334E"/>
    <w:rsid w:val="00B76B0D"/>
    <w:rsid w:val="00B93081"/>
    <w:rsid w:val="00B9498B"/>
    <w:rsid w:val="00BE1CA1"/>
    <w:rsid w:val="00C22FC2"/>
    <w:rsid w:val="00C36C1B"/>
    <w:rsid w:val="00CB78CC"/>
    <w:rsid w:val="00CE6C57"/>
    <w:rsid w:val="00CF27AF"/>
    <w:rsid w:val="00D33E5F"/>
    <w:rsid w:val="00DB23FC"/>
    <w:rsid w:val="00E136D8"/>
    <w:rsid w:val="00E31D21"/>
    <w:rsid w:val="00E332AD"/>
    <w:rsid w:val="00E75402"/>
    <w:rsid w:val="00EF7699"/>
    <w:rsid w:val="00F257B8"/>
    <w:rsid w:val="00F35F03"/>
    <w:rsid w:val="00F723F9"/>
    <w:rsid w:val="00F82911"/>
    <w:rsid w:val="00FD67A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23FC"/>
    <w:rPr>
      <w:rFonts w:ascii="Calibri" w:eastAsia="Calibri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B5334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C36C1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1"/>
    <w:next w:val="a1"/>
    <w:link w:val="30"/>
    <w:qFormat/>
    <w:rsid w:val="00C36C1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qFormat/>
    <w:rsid w:val="00974B8E"/>
    <w:pPr>
      <w:keepNext/>
      <w:tabs>
        <w:tab w:val="num" w:pos="2141"/>
      </w:tabs>
      <w:spacing w:before="200" w:after="240" w:line="240" w:lineRule="auto"/>
      <w:ind w:left="2141" w:hanging="864"/>
      <w:jc w:val="both"/>
      <w:outlineLvl w:val="3"/>
    </w:pPr>
    <w:rPr>
      <w:rFonts w:ascii="Times New Roman" w:eastAsia="Times New Roman" w:hAnsi="Times New Roman"/>
      <w:i/>
      <w:sz w:val="24"/>
      <w:szCs w:val="20"/>
      <w:lang w:eastAsia="en-US"/>
    </w:rPr>
  </w:style>
  <w:style w:type="paragraph" w:styleId="5">
    <w:name w:val="heading 5"/>
    <w:basedOn w:val="a1"/>
    <w:next w:val="a1"/>
    <w:link w:val="50"/>
    <w:qFormat/>
    <w:rsid w:val="00C36C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5334E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C36C1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C36C1B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2"/>
    <w:link w:val="4"/>
    <w:rsid w:val="00974B8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2"/>
    <w:link w:val="5"/>
    <w:rsid w:val="00C36C1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"/>
    <w:basedOn w:val="a1"/>
    <w:rsid w:val="00DB23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1"/>
    <w:link w:val="32"/>
    <w:rsid w:val="003B6B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B6BCF"/>
    <w:rPr>
      <w:rFonts w:ascii="Calibri" w:eastAsia="Calibri" w:hAnsi="Calibri" w:cs="Times New Roman"/>
      <w:sz w:val="16"/>
      <w:szCs w:val="16"/>
      <w:lang w:eastAsia="ru-RU"/>
    </w:rPr>
  </w:style>
  <w:style w:type="paragraph" w:styleId="a6">
    <w:name w:val="Normal (Web)"/>
    <w:basedOn w:val="a1"/>
    <w:rsid w:val="003B6B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3B6BCF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3B6BCF"/>
    <w:rPr>
      <w:rFonts w:ascii="Calibri" w:eastAsia="Calibri" w:hAnsi="Calibri" w:cs="Times New Roman"/>
      <w:lang w:eastAsia="ru-RU"/>
    </w:rPr>
  </w:style>
  <w:style w:type="paragraph" w:styleId="a9">
    <w:name w:val="Title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"/>
    <w:basedOn w:val="a1"/>
    <w:link w:val="aa"/>
    <w:qFormat/>
    <w:rsid w:val="003B6BCF"/>
    <w:pPr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a">
    <w:name w:val="Название Знак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"/>
    <w:basedOn w:val="a2"/>
    <w:link w:val="a9"/>
    <w:rsid w:val="003B6B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Список маркированный 1"/>
    <w:basedOn w:val="a1"/>
    <w:rsid w:val="003B6BCF"/>
    <w:pPr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3B6BCF"/>
    <w:rPr>
      <w:color w:val="0000FF"/>
      <w:u w:val="single"/>
    </w:rPr>
  </w:style>
  <w:style w:type="paragraph" w:customStyle="1" w:styleId="pboth">
    <w:name w:val="pboth"/>
    <w:basedOn w:val="a1"/>
    <w:rsid w:val="00F35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 Знак"/>
    <w:basedOn w:val="3"/>
    <w:rsid w:val="00C36C1B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3">
    <w:name w:val="Стиль1"/>
    <w:basedOn w:val="3"/>
    <w:rsid w:val="00C36C1B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4">
    <w:name w:val="Абзац списка1"/>
    <w:basedOn w:val="a1"/>
    <w:rsid w:val="00C36C1B"/>
    <w:pPr>
      <w:ind w:left="720"/>
    </w:pPr>
  </w:style>
  <w:style w:type="paragraph" w:customStyle="1" w:styleId="15">
    <w:name w:val="З1"/>
    <w:basedOn w:val="a1"/>
    <w:next w:val="a1"/>
    <w:rsid w:val="00C36C1B"/>
    <w:pPr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Web">
    <w:name w:val="Обычный (Web)"/>
    <w:basedOn w:val="a1"/>
    <w:rsid w:val="00C36C1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1">
    <w:name w:val="Body Text 2"/>
    <w:basedOn w:val="a1"/>
    <w:link w:val="22"/>
    <w:rsid w:val="00C36C1B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 w:line="240" w:lineRule="auto"/>
      <w:ind w:right="68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2"/>
    <w:link w:val="21"/>
    <w:rsid w:val="00C36C1B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nienie">
    <w:name w:val="nienie"/>
    <w:basedOn w:val="a1"/>
    <w:rsid w:val="00C36C1B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C36C1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6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6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d"/>
    <w:semiHidden/>
    <w:rsid w:val="00C36C1B"/>
    <w:rPr>
      <w:rFonts w:ascii="Calibri" w:eastAsia="Calibri" w:hAnsi="Calibri" w:cs="Times New Roman"/>
      <w:lang w:eastAsia="ru-RU"/>
    </w:rPr>
  </w:style>
  <w:style w:type="paragraph" w:styleId="ad">
    <w:name w:val="Body Text Indent"/>
    <w:basedOn w:val="a1"/>
    <w:link w:val="ac"/>
    <w:semiHidden/>
    <w:rsid w:val="00C36C1B"/>
    <w:pPr>
      <w:spacing w:after="120"/>
      <w:ind w:left="283"/>
    </w:pPr>
  </w:style>
  <w:style w:type="paragraph" w:customStyle="1" w:styleId="bcs">
    <w:name w:val="bcs"/>
    <w:basedOn w:val="a1"/>
    <w:rsid w:val="00C36C1B"/>
    <w:pPr>
      <w:shd w:val="clear" w:color="auto" w:fill="E7F3FF"/>
      <w:spacing w:before="20" w:after="100" w:afterAutospacing="1" w:line="240" w:lineRule="auto"/>
      <w:ind w:firstLine="120"/>
    </w:pPr>
    <w:rPr>
      <w:rFonts w:ascii="Arial" w:hAnsi="Arial" w:cs="Arial"/>
      <w:sz w:val="24"/>
      <w:szCs w:val="24"/>
    </w:rPr>
  </w:style>
  <w:style w:type="paragraph" w:customStyle="1" w:styleId="Iniiaiieoaenonionooiii2">
    <w:name w:val="Iniiaiie oaeno n ionooiii 2"/>
    <w:basedOn w:val="Iauiue"/>
    <w:rsid w:val="00C36C1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1"/>
    <w:rsid w:val="00C36C1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color w:val="000000"/>
      <w:sz w:val="24"/>
      <w:szCs w:val="20"/>
      <w:lang w:val="en-US"/>
    </w:rPr>
  </w:style>
  <w:style w:type="paragraph" w:customStyle="1" w:styleId="ConsPlusNonformat">
    <w:name w:val="ConsPlusNonformat"/>
    <w:rsid w:val="00C3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1"/>
    <w:link w:val="af"/>
    <w:rsid w:val="00C3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C36C1B"/>
    <w:rPr>
      <w:rFonts w:ascii="Calibri" w:eastAsia="Calibri" w:hAnsi="Calibri" w:cs="Times New Roman"/>
      <w:lang w:eastAsia="ru-RU"/>
    </w:rPr>
  </w:style>
  <w:style w:type="paragraph" w:styleId="af0">
    <w:name w:val="footer"/>
    <w:basedOn w:val="a1"/>
    <w:link w:val="af1"/>
    <w:uiPriority w:val="99"/>
    <w:rsid w:val="00C3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C36C1B"/>
    <w:rPr>
      <w:rFonts w:ascii="Calibri" w:eastAsia="Calibri" w:hAnsi="Calibri" w:cs="Times New Roman"/>
      <w:lang w:eastAsia="ru-RU"/>
    </w:rPr>
  </w:style>
  <w:style w:type="character" w:customStyle="1" w:styleId="grame">
    <w:name w:val="grame"/>
    <w:rsid w:val="00C36C1B"/>
    <w:rPr>
      <w:rFonts w:cs="Times New Roman"/>
    </w:rPr>
  </w:style>
  <w:style w:type="paragraph" w:customStyle="1" w:styleId="af2">
    <w:name w:val="Статья"/>
    <w:basedOn w:val="ConsNormal"/>
    <w:rsid w:val="00C36C1B"/>
    <w:pPr>
      <w:widowControl/>
      <w:spacing w:line="360" w:lineRule="auto"/>
      <w:ind w:right="0" w:firstLine="5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1"/>
    <w:rsid w:val="00C36C1B"/>
    <w:pPr>
      <w:numPr>
        <w:numId w:val="16"/>
      </w:numPr>
      <w:tabs>
        <w:tab w:val="clear" w:pos="390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1"/>
    <w:link w:val="af4"/>
    <w:uiPriority w:val="34"/>
    <w:qFormat/>
    <w:rsid w:val="00C36C1B"/>
    <w:pPr>
      <w:ind w:left="708"/>
    </w:pPr>
    <w:rPr>
      <w:rFonts w:eastAsia="Times New Roman"/>
    </w:rPr>
  </w:style>
  <w:style w:type="character" w:customStyle="1" w:styleId="af4">
    <w:name w:val="Абзац списка Знак"/>
    <w:basedOn w:val="a2"/>
    <w:link w:val="af3"/>
    <w:uiPriority w:val="34"/>
    <w:rsid w:val="00974B8E"/>
    <w:rPr>
      <w:rFonts w:ascii="Calibri" w:eastAsia="Times New Roman" w:hAnsi="Calibri" w:cs="Times New Roman"/>
      <w:lang w:eastAsia="ru-RU"/>
    </w:rPr>
  </w:style>
  <w:style w:type="paragraph" w:customStyle="1" w:styleId="af5">
    <w:name w:val="Нормальный (таблица)"/>
    <w:basedOn w:val="a1"/>
    <w:next w:val="a1"/>
    <w:uiPriority w:val="99"/>
    <w:rsid w:val="00C36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Центрированный (таблица)"/>
    <w:basedOn w:val="af5"/>
    <w:next w:val="a1"/>
    <w:uiPriority w:val="99"/>
    <w:rsid w:val="00C36C1B"/>
    <w:pPr>
      <w:jc w:val="center"/>
    </w:pPr>
  </w:style>
  <w:style w:type="paragraph" w:customStyle="1" w:styleId="af7">
    <w:name w:val="Шапака таблицы"/>
    <w:basedOn w:val="a1"/>
    <w:autoRedefine/>
    <w:rsid w:val="00C36C1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af8">
    <w:name w:val="Текст в таблице"/>
    <w:basedOn w:val="a1"/>
    <w:autoRedefine/>
    <w:rsid w:val="00C36C1B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Текст в таблице слева"/>
    <w:basedOn w:val="a7"/>
    <w:rsid w:val="00C36C1B"/>
    <w:pPr>
      <w:spacing w:before="40" w:after="4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16">
    <w:name w:val="Абзац списка1"/>
    <w:basedOn w:val="a1"/>
    <w:rsid w:val="00C36C1B"/>
    <w:pPr>
      <w:ind w:left="720"/>
      <w:contextualSpacing/>
    </w:pPr>
  </w:style>
  <w:style w:type="paragraph" w:customStyle="1" w:styleId="Default">
    <w:name w:val="Default"/>
    <w:rsid w:val="00C36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rsid w:val="00C36C1B"/>
  </w:style>
  <w:style w:type="paragraph" w:customStyle="1" w:styleId="s1">
    <w:name w:val="s_1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rsid w:val="00C36C1B"/>
  </w:style>
  <w:style w:type="character" w:customStyle="1" w:styleId="nobr">
    <w:name w:val="nobr"/>
    <w:rsid w:val="00C36C1B"/>
  </w:style>
  <w:style w:type="paragraph" w:customStyle="1" w:styleId="formattext">
    <w:name w:val="formattext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a">
    <w:name w:val="Знак"/>
    <w:basedOn w:val="a1"/>
    <w:rsid w:val="00820EE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pyright">
    <w:name w:val="copyright"/>
    <w:basedOn w:val="a1"/>
    <w:rsid w:val="008C0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b">
    <w:name w:val="Subtitle"/>
    <w:basedOn w:val="a1"/>
    <w:next w:val="a1"/>
    <w:link w:val="afc"/>
    <w:uiPriority w:val="11"/>
    <w:qFormat/>
    <w:rsid w:val="00974B8E"/>
    <w:pPr>
      <w:numPr>
        <w:ilvl w:val="1"/>
      </w:numPr>
      <w:spacing w:after="160" w:line="259" w:lineRule="auto"/>
      <w:jc w:val="center"/>
    </w:pPr>
    <w:rPr>
      <w:rFonts w:ascii="Times New Roman" w:eastAsia="Times New Roman" w:hAnsi="Times New Roman"/>
      <w:b/>
      <w:i/>
      <w:spacing w:val="15"/>
      <w:sz w:val="28"/>
      <w:szCs w:val="20"/>
      <w:u w:val="single"/>
      <w:lang w:eastAsia="en-US"/>
    </w:rPr>
  </w:style>
  <w:style w:type="character" w:customStyle="1" w:styleId="afc">
    <w:name w:val="Подзаголовок Знак"/>
    <w:basedOn w:val="a2"/>
    <w:link w:val="afb"/>
    <w:uiPriority w:val="11"/>
    <w:rsid w:val="00974B8E"/>
    <w:rPr>
      <w:rFonts w:ascii="Times New Roman" w:eastAsia="Times New Roman" w:hAnsi="Times New Roman" w:cs="Times New Roman"/>
      <w:b/>
      <w:i/>
      <w:spacing w:val="15"/>
      <w:sz w:val="28"/>
      <w:szCs w:val="20"/>
      <w:u w:val="single"/>
    </w:rPr>
  </w:style>
  <w:style w:type="paragraph" w:customStyle="1" w:styleId="a0">
    <w:name w:val="Текст маркированный"/>
    <w:basedOn w:val="a1"/>
    <w:qFormat/>
    <w:rsid w:val="00974B8E"/>
    <w:pPr>
      <w:numPr>
        <w:numId w:val="22"/>
      </w:numPr>
      <w:spacing w:before="60" w:after="60" w:line="240" w:lineRule="auto"/>
      <w:ind w:left="1418" w:hanging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кст выноски Знак"/>
    <w:basedOn w:val="a2"/>
    <w:link w:val="afe"/>
    <w:uiPriority w:val="99"/>
    <w:semiHidden/>
    <w:rsid w:val="00974B8E"/>
    <w:rPr>
      <w:rFonts w:ascii="Tahoma" w:hAnsi="Tahoma" w:cs="Tahoma"/>
      <w:sz w:val="16"/>
      <w:szCs w:val="16"/>
    </w:rPr>
  </w:style>
  <w:style w:type="paragraph" w:styleId="afe">
    <w:name w:val="Balloon Text"/>
    <w:basedOn w:val="a1"/>
    <w:link w:val="afd"/>
    <w:uiPriority w:val="99"/>
    <w:semiHidden/>
    <w:unhideWhenUsed/>
    <w:rsid w:val="00974B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f">
    <w:name w:val="TOC Heading"/>
    <w:basedOn w:val="1"/>
    <w:next w:val="a1"/>
    <w:uiPriority w:val="39"/>
    <w:unhideWhenUsed/>
    <w:qFormat/>
    <w:rsid w:val="00974B8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7">
    <w:name w:val="toc 1"/>
    <w:basedOn w:val="a1"/>
    <w:next w:val="a1"/>
    <w:autoRedefine/>
    <w:uiPriority w:val="39"/>
    <w:unhideWhenUsed/>
    <w:rsid w:val="00974B8E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24">
    <w:name w:val="toc 2"/>
    <w:basedOn w:val="a1"/>
    <w:next w:val="a1"/>
    <w:autoRedefine/>
    <w:uiPriority w:val="39"/>
    <w:rsid w:val="00974B8E"/>
    <w:pPr>
      <w:tabs>
        <w:tab w:val="right" w:leader="dot" w:pos="9910"/>
      </w:tabs>
      <w:spacing w:before="240" w:after="0" w:line="259" w:lineRule="auto"/>
      <w:ind w:left="993" w:hanging="993"/>
    </w:pPr>
    <w:rPr>
      <w:rFonts w:cs="Calibri"/>
      <w:b/>
      <w:bCs/>
      <w:sz w:val="20"/>
      <w:szCs w:val="20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974B8E"/>
    <w:pPr>
      <w:spacing w:after="0" w:line="259" w:lineRule="auto"/>
      <w:ind w:left="220"/>
    </w:pPr>
    <w:rPr>
      <w:rFonts w:cs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974B8E"/>
    <w:pPr>
      <w:spacing w:after="0" w:line="259" w:lineRule="auto"/>
      <w:ind w:left="440"/>
    </w:pPr>
    <w:rPr>
      <w:rFonts w:cs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974B8E"/>
    <w:pPr>
      <w:spacing w:after="0" w:line="259" w:lineRule="auto"/>
      <w:ind w:left="660"/>
    </w:pPr>
    <w:rPr>
      <w:rFonts w:cs="Calibri"/>
      <w:sz w:val="20"/>
      <w:szCs w:val="20"/>
      <w:lang w:eastAsia="en-US"/>
    </w:rPr>
  </w:style>
  <w:style w:type="paragraph" w:styleId="6">
    <w:name w:val="toc 6"/>
    <w:basedOn w:val="a1"/>
    <w:next w:val="a1"/>
    <w:autoRedefine/>
    <w:uiPriority w:val="39"/>
    <w:unhideWhenUsed/>
    <w:rsid w:val="00974B8E"/>
    <w:pPr>
      <w:spacing w:after="0" w:line="259" w:lineRule="auto"/>
      <w:ind w:left="880"/>
    </w:pPr>
    <w:rPr>
      <w:rFonts w:cs="Calibri"/>
      <w:sz w:val="20"/>
      <w:szCs w:val="20"/>
      <w:lang w:eastAsia="en-US"/>
    </w:rPr>
  </w:style>
  <w:style w:type="paragraph" w:styleId="7">
    <w:name w:val="toc 7"/>
    <w:basedOn w:val="a1"/>
    <w:next w:val="a1"/>
    <w:autoRedefine/>
    <w:uiPriority w:val="39"/>
    <w:unhideWhenUsed/>
    <w:rsid w:val="00974B8E"/>
    <w:pPr>
      <w:spacing w:after="0" w:line="259" w:lineRule="auto"/>
      <w:ind w:left="1100"/>
    </w:pPr>
    <w:rPr>
      <w:rFonts w:cs="Calibri"/>
      <w:sz w:val="20"/>
      <w:szCs w:val="20"/>
      <w:lang w:eastAsia="en-US"/>
    </w:rPr>
  </w:style>
  <w:style w:type="paragraph" w:styleId="8">
    <w:name w:val="toc 8"/>
    <w:basedOn w:val="a1"/>
    <w:next w:val="a1"/>
    <w:autoRedefine/>
    <w:uiPriority w:val="39"/>
    <w:unhideWhenUsed/>
    <w:rsid w:val="00974B8E"/>
    <w:pPr>
      <w:spacing w:after="0" w:line="259" w:lineRule="auto"/>
      <w:ind w:left="1320"/>
    </w:pPr>
    <w:rPr>
      <w:rFonts w:cs="Calibri"/>
      <w:sz w:val="20"/>
      <w:szCs w:val="20"/>
      <w:lang w:eastAsia="en-US"/>
    </w:rPr>
  </w:style>
  <w:style w:type="paragraph" w:styleId="9">
    <w:name w:val="toc 9"/>
    <w:basedOn w:val="a1"/>
    <w:next w:val="a1"/>
    <w:autoRedefine/>
    <w:uiPriority w:val="39"/>
    <w:unhideWhenUsed/>
    <w:rsid w:val="00974B8E"/>
    <w:pPr>
      <w:spacing w:after="0" w:line="259" w:lineRule="auto"/>
      <w:ind w:left="1540"/>
    </w:pPr>
    <w:rPr>
      <w:rFonts w:cs="Calibri"/>
      <w:sz w:val="20"/>
      <w:szCs w:val="20"/>
      <w:lang w:eastAsia="en-US"/>
    </w:rPr>
  </w:style>
  <w:style w:type="paragraph" w:styleId="aff0">
    <w:name w:val="No Spacing"/>
    <w:uiPriority w:val="1"/>
    <w:qFormat/>
    <w:rsid w:val="00974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2"/>
    <w:rsid w:val="00974B8E"/>
  </w:style>
  <w:style w:type="paragraph" w:customStyle="1" w:styleId="25">
    <w:name w:val="Абзац списка2"/>
    <w:basedOn w:val="a1"/>
    <w:rsid w:val="00974B8E"/>
    <w:pPr>
      <w:ind w:left="720"/>
    </w:pPr>
  </w:style>
  <w:style w:type="character" w:customStyle="1" w:styleId="FontStyle14">
    <w:name w:val="Font Style14"/>
    <w:basedOn w:val="a2"/>
    <w:uiPriority w:val="99"/>
    <w:rsid w:val="00CF27A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23FC"/>
    <w:rPr>
      <w:rFonts w:ascii="Calibri" w:eastAsia="Calibri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B5334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C36C1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1"/>
    <w:next w:val="a1"/>
    <w:link w:val="30"/>
    <w:qFormat/>
    <w:rsid w:val="00C36C1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qFormat/>
    <w:rsid w:val="00974B8E"/>
    <w:pPr>
      <w:keepNext/>
      <w:tabs>
        <w:tab w:val="num" w:pos="2141"/>
      </w:tabs>
      <w:spacing w:before="200" w:after="240" w:line="240" w:lineRule="auto"/>
      <w:ind w:left="2141" w:hanging="864"/>
      <w:jc w:val="both"/>
      <w:outlineLvl w:val="3"/>
    </w:pPr>
    <w:rPr>
      <w:rFonts w:ascii="Times New Roman" w:eastAsia="Times New Roman" w:hAnsi="Times New Roman"/>
      <w:i/>
      <w:sz w:val="24"/>
      <w:szCs w:val="20"/>
      <w:lang w:eastAsia="en-US"/>
    </w:rPr>
  </w:style>
  <w:style w:type="paragraph" w:styleId="5">
    <w:name w:val="heading 5"/>
    <w:basedOn w:val="a1"/>
    <w:next w:val="a1"/>
    <w:link w:val="50"/>
    <w:qFormat/>
    <w:rsid w:val="00C36C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5334E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C36C1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C36C1B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2"/>
    <w:link w:val="4"/>
    <w:rsid w:val="00974B8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2"/>
    <w:link w:val="5"/>
    <w:rsid w:val="00C36C1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"/>
    <w:basedOn w:val="a1"/>
    <w:rsid w:val="00DB23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1"/>
    <w:link w:val="32"/>
    <w:rsid w:val="003B6B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B6BCF"/>
    <w:rPr>
      <w:rFonts w:ascii="Calibri" w:eastAsia="Calibri" w:hAnsi="Calibri" w:cs="Times New Roman"/>
      <w:sz w:val="16"/>
      <w:szCs w:val="16"/>
      <w:lang w:eastAsia="ru-RU"/>
    </w:rPr>
  </w:style>
  <w:style w:type="paragraph" w:styleId="a6">
    <w:name w:val="Normal (Web)"/>
    <w:basedOn w:val="a1"/>
    <w:rsid w:val="003B6B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3B6BCF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3B6BCF"/>
    <w:rPr>
      <w:rFonts w:ascii="Calibri" w:eastAsia="Calibri" w:hAnsi="Calibri" w:cs="Times New Roman"/>
      <w:lang w:eastAsia="ru-RU"/>
    </w:rPr>
  </w:style>
  <w:style w:type="paragraph" w:styleId="a9">
    <w:name w:val="Title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"/>
    <w:basedOn w:val="a1"/>
    <w:link w:val="aa"/>
    <w:qFormat/>
    <w:rsid w:val="003B6BCF"/>
    <w:pPr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a">
    <w:name w:val="Название Знак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"/>
    <w:basedOn w:val="a2"/>
    <w:link w:val="a9"/>
    <w:rsid w:val="003B6B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Список маркированный 1"/>
    <w:basedOn w:val="a1"/>
    <w:rsid w:val="003B6BCF"/>
    <w:pPr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3B6BCF"/>
    <w:rPr>
      <w:color w:val="0000FF"/>
      <w:u w:val="single"/>
    </w:rPr>
  </w:style>
  <w:style w:type="paragraph" w:customStyle="1" w:styleId="pboth">
    <w:name w:val="pboth"/>
    <w:basedOn w:val="a1"/>
    <w:rsid w:val="00F35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 Знак"/>
    <w:basedOn w:val="3"/>
    <w:rsid w:val="00C36C1B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3">
    <w:name w:val="Стиль1"/>
    <w:basedOn w:val="3"/>
    <w:rsid w:val="00C36C1B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4">
    <w:name w:val="Абзац списка1"/>
    <w:basedOn w:val="a1"/>
    <w:rsid w:val="00C36C1B"/>
    <w:pPr>
      <w:ind w:left="720"/>
    </w:pPr>
  </w:style>
  <w:style w:type="paragraph" w:customStyle="1" w:styleId="15">
    <w:name w:val="З1"/>
    <w:basedOn w:val="a1"/>
    <w:next w:val="a1"/>
    <w:rsid w:val="00C36C1B"/>
    <w:pPr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Web">
    <w:name w:val="Обычный (Web)"/>
    <w:basedOn w:val="a1"/>
    <w:rsid w:val="00C36C1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1">
    <w:name w:val="Body Text 2"/>
    <w:basedOn w:val="a1"/>
    <w:link w:val="22"/>
    <w:rsid w:val="00C36C1B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 w:line="240" w:lineRule="auto"/>
      <w:ind w:right="68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2"/>
    <w:link w:val="21"/>
    <w:rsid w:val="00C36C1B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nienie">
    <w:name w:val="nienie"/>
    <w:basedOn w:val="a1"/>
    <w:rsid w:val="00C36C1B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C36C1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6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6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d"/>
    <w:semiHidden/>
    <w:rsid w:val="00C36C1B"/>
    <w:rPr>
      <w:rFonts w:ascii="Calibri" w:eastAsia="Calibri" w:hAnsi="Calibri" w:cs="Times New Roman"/>
      <w:lang w:eastAsia="ru-RU"/>
    </w:rPr>
  </w:style>
  <w:style w:type="paragraph" w:styleId="ad">
    <w:name w:val="Body Text Indent"/>
    <w:basedOn w:val="a1"/>
    <w:link w:val="ac"/>
    <w:semiHidden/>
    <w:rsid w:val="00C36C1B"/>
    <w:pPr>
      <w:spacing w:after="120"/>
      <w:ind w:left="283"/>
    </w:pPr>
  </w:style>
  <w:style w:type="paragraph" w:customStyle="1" w:styleId="bcs">
    <w:name w:val="bcs"/>
    <w:basedOn w:val="a1"/>
    <w:rsid w:val="00C36C1B"/>
    <w:pPr>
      <w:shd w:val="clear" w:color="auto" w:fill="E7F3FF"/>
      <w:spacing w:before="20" w:after="100" w:afterAutospacing="1" w:line="240" w:lineRule="auto"/>
      <w:ind w:firstLine="120"/>
    </w:pPr>
    <w:rPr>
      <w:rFonts w:ascii="Arial" w:hAnsi="Arial" w:cs="Arial"/>
      <w:sz w:val="24"/>
      <w:szCs w:val="24"/>
    </w:rPr>
  </w:style>
  <w:style w:type="paragraph" w:customStyle="1" w:styleId="Iniiaiieoaenonionooiii2">
    <w:name w:val="Iniiaiie oaeno n ionooiii 2"/>
    <w:basedOn w:val="Iauiue"/>
    <w:rsid w:val="00C36C1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1"/>
    <w:rsid w:val="00C36C1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color w:val="000000"/>
      <w:sz w:val="24"/>
      <w:szCs w:val="20"/>
      <w:lang w:val="en-US"/>
    </w:rPr>
  </w:style>
  <w:style w:type="paragraph" w:customStyle="1" w:styleId="ConsPlusNonformat">
    <w:name w:val="ConsPlusNonformat"/>
    <w:rsid w:val="00C3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1"/>
    <w:link w:val="af"/>
    <w:rsid w:val="00C3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C36C1B"/>
    <w:rPr>
      <w:rFonts w:ascii="Calibri" w:eastAsia="Calibri" w:hAnsi="Calibri" w:cs="Times New Roman"/>
      <w:lang w:eastAsia="ru-RU"/>
    </w:rPr>
  </w:style>
  <w:style w:type="paragraph" w:styleId="af0">
    <w:name w:val="footer"/>
    <w:basedOn w:val="a1"/>
    <w:link w:val="af1"/>
    <w:uiPriority w:val="99"/>
    <w:rsid w:val="00C3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C36C1B"/>
    <w:rPr>
      <w:rFonts w:ascii="Calibri" w:eastAsia="Calibri" w:hAnsi="Calibri" w:cs="Times New Roman"/>
      <w:lang w:eastAsia="ru-RU"/>
    </w:rPr>
  </w:style>
  <w:style w:type="character" w:customStyle="1" w:styleId="grame">
    <w:name w:val="grame"/>
    <w:rsid w:val="00C36C1B"/>
    <w:rPr>
      <w:rFonts w:cs="Times New Roman"/>
    </w:rPr>
  </w:style>
  <w:style w:type="paragraph" w:customStyle="1" w:styleId="af2">
    <w:name w:val="Статья"/>
    <w:basedOn w:val="ConsNormal"/>
    <w:rsid w:val="00C36C1B"/>
    <w:pPr>
      <w:widowControl/>
      <w:spacing w:line="360" w:lineRule="auto"/>
      <w:ind w:right="0" w:firstLine="5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1"/>
    <w:rsid w:val="00C36C1B"/>
    <w:pPr>
      <w:numPr>
        <w:numId w:val="16"/>
      </w:numPr>
      <w:tabs>
        <w:tab w:val="clear" w:pos="390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1"/>
    <w:link w:val="af4"/>
    <w:uiPriority w:val="34"/>
    <w:qFormat/>
    <w:rsid w:val="00C36C1B"/>
    <w:pPr>
      <w:ind w:left="708"/>
    </w:pPr>
    <w:rPr>
      <w:rFonts w:eastAsia="Times New Roman"/>
    </w:rPr>
  </w:style>
  <w:style w:type="character" w:customStyle="1" w:styleId="af4">
    <w:name w:val="Абзац списка Знак"/>
    <w:basedOn w:val="a2"/>
    <w:link w:val="af3"/>
    <w:uiPriority w:val="34"/>
    <w:rsid w:val="00974B8E"/>
    <w:rPr>
      <w:rFonts w:ascii="Calibri" w:eastAsia="Times New Roman" w:hAnsi="Calibri" w:cs="Times New Roman"/>
      <w:lang w:eastAsia="ru-RU"/>
    </w:rPr>
  </w:style>
  <w:style w:type="paragraph" w:customStyle="1" w:styleId="af5">
    <w:name w:val="Нормальный (таблица)"/>
    <w:basedOn w:val="a1"/>
    <w:next w:val="a1"/>
    <w:uiPriority w:val="99"/>
    <w:rsid w:val="00C36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Центрированный (таблица)"/>
    <w:basedOn w:val="af5"/>
    <w:next w:val="a1"/>
    <w:uiPriority w:val="99"/>
    <w:rsid w:val="00C36C1B"/>
    <w:pPr>
      <w:jc w:val="center"/>
    </w:pPr>
  </w:style>
  <w:style w:type="paragraph" w:customStyle="1" w:styleId="af7">
    <w:name w:val="Шапака таблицы"/>
    <w:basedOn w:val="a1"/>
    <w:autoRedefine/>
    <w:rsid w:val="00C36C1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af8">
    <w:name w:val="Текст в таблице"/>
    <w:basedOn w:val="a1"/>
    <w:autoRedefine/>
    <w:rsid w:val="00C36C1B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Текст в таблице слева"/>
    <w:basedOn w:val="a7"/>
    <w:rsid w:val="00C36C1B"/>
    <w:pPr>
      <w:spacing w:before="40" w:after="4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16">
    <w:name w:val="Абзац списка1"/>
    <w:basedOn w:val="a1"/>
    <w:rsid w:val="00C36C1B"/>
    <w:pPr>
      <w:ind w:left="720"/>
      <w:contextualSpacing/>
    </w:pPr>
  </w:style>
  <w:style w:type="paragraph" w:customStyle="1" w:styleId="Default">
    <w:name w:val="Default"/>
    <w:rsid w:val="00C36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rsid w:val="00C36C1B"/>
  </w:style>
  <w:style w:type="paragraph" w:customStyle="1" w:styleId="s1">
    <w:name w:val="s_1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rsid w:val="00C36C1B"/>
  </w:style>
  <w:style w:type="character" w:customStyle="1" w:styleId="nobr">
    <w:name w:val="nobr"/>
    <w:rsid w:val="00C36C1B"/>
  </w:style>
  <w:style w:type="paragraph" w:customStyle="1" w:styleId="formattext">
    <w:name w:val="formattext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a">
    <w:name w:val="Знак"/>
    <w:basedOn w:val="a1"/>
    <w:rsid w:val="00820EE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pyright">
    <w:name w:val="copyright"/>
    <w:basedOn w:val="a1"/>
    <w:rsid w:val="008C0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b">
    <w:name w:val="Subtitle"/>
    <w:basedOn w:val="a1"/>
    <w:next w:val="a1"/>
    <w:link w:val="afc"/>
    <w:uiPriority w:val="11"/>
    <w:qFormat/>
    <w:rsid w:val="00974B8E"/>
    <w:pPr>
      <w:numPr>
        <w:ilvl w:val="1"/>
      </w:numPr>
      <w:spacing w:after="160" w:line="259" w:lineRule="auto"/>
      <w:jc w:val="center"/>
    </w:pPr>
    <w:rPr>
      <w:rFonts w:ascii="Times New Roman" w:eastAsia="Times New Roman" w:hAnsi="Times New Roman"/>
      <w:b/>
      <w:i/>
      <w:spacing w:val="15"/>
      <w:sz w:val="28"/>
      <w:szCs w:val="20"/>
      <w:u w:val="single"/>
      <w:lang w:eastAsia="en-US"/>
    </w:rPr>
  </w:style>
  <w:style w:type="character" w:customStyle="1" w:styleId="afc">
    <w:name w:val="Подзаголовок Знак"/>
    <w:basedOn w:val="a2"/>
    <w:link w:val="afb"/>
    <w:uiPriority w:val="11"/>
    <w:rsid w:val="00974B8E"/>
    <w:rPr>
      <w:rFonts w:ascii="Times New Roman" w:eastAsia="Times New Roman" w:hAnsi="Times New Roman" w:cs="Times New Roman"/>
      <w:b/>
      <w:i/>
      <w:spacing w:val="15"/>
      <w:sz w:val="28"/>
      <w:szCs w:val="20"/>
      <w:u w:val="single"/>
    </w:rPr>
  </w:style>
  <w:style w:type="paragraph" w:customStyle="1" w:styleId="a0">
    <w:name w:val="Текст маркированный"/>
    <w:basedOn w:val="a1"/>
    <w:qFormat/>
    <w:rsid w:val="00974B8E"/>
    <w:pPr>
      <w:numPr>
        <w:numId w:val="22"/>
      </w:numPr>
      <w:spacing w:before="60" w:after="60" w:line="240" w:lineRule="auto"/>
      <w:ind w:left="1418" w:hanging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кст выноски Знак"/>
    <w:basedOn w:val="a2"/>
    <w:link w:val="afe"/>
    <w:uiPriority w:val="99"/>
    <w:semiHidden/>
    <w:rsid w:val="00974B8E"/>
    <w:rPr>
      <w:rFonts w:ascii="Tahoma" w:hAnsi="Tahoma" w:cs="Tahoma"/>
      <w:sz w:val="16"/>
      <w:szCs w:val="16"/>
    </w:rPr>
  </w:style>
  <w:style w:type="paragraph" w:styleId="afe">
    <w:name w:val="Balloon Text"/>
    <w:basedOn w:val="a1"/>
    <w:link w:val="afd"/>
    <w:uiPriority w:val="99"/>
    <w:semiHidden/>
    <w:unhideWhenUsed/>
    <w:rsid w:val="00974B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f">
    <w:name w:val="TOC Heading"/>
    <w:basedOn w:val="1"/>
    <w:next w:val="a1"/>
    <w:uiPriority w:val="39"/>
    <w:unhideWhenUsed/>
    <w:qFormat/>
    <w:rsid w:val="00974B8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7">
    <w:name w:val="toc 1"/>
    <w:basedOn w:val="a1"/>
    <w:next w:val="a1"/>
    <w:autoRedefine/>
    <w:uiPriority w:val="39"/>
    <w:unhideWhenUsed/>
    <w:rsid w:val="00974B8E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24">
    <w:name w:val="toc 2"/>
    <w:basedOn w:val="a1"/>
    <w:next w:val="a1"/>
    <w:autoRedefine/>
    <w:uiPriority w:val="39"/>
    <w:rsid w:val="00974B8E"/>
    <w:pPr>
      <w:tabs>
        <w:tab w:val="right" w:leader="dot" w:pos="9910"/>
      </w:tabs>
      <w:spacing w:before="240" w:after="0" w:line="259" w:lineRule="auto"/>
      <w:ind w:left="993" w:hanging="993"/>
    </w:pPr>
    <w:rPr>
      <w:rFonts w:cs="Calibri"/>
      <w:b/>
      <w:bCs/>
      <w:sz w:val="20"/>
      <w:szCs w:val="20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974B8E"/>
    <w:pPr>
      <w:spacing w:after="0" w:line="259" w:lineRule="auto"/>
      <w:ind w:left="220"/>
    </w:pPr>
    <w:rPr>
      <w:rFonts w:cs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974B8E"/>
    <w:pPr>
      <w:spacing w:after="0" w:line="259" w:lineRule="auto"/>
      <w:ind w:left="440"/>
    </w:pPr>
    <w:rPr>
      <w:rFonts w:cs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974B8E"/>
    <w:pPr>
      <w:spacing w:after="0" w:line="259" w:lineRule="auto"/>
      <w:ind w:left="660"/>
    </w:pPr>
    <w:rPr>
      <w:rFonts w:cs="Calibri"/>
      <w:sz w:val="20"/>
      <w:szCs w:val="20"/>
      <w:lang w:eastAsia="en-US"/>
    </w:rPr>
  </w:style>
  <w:style w:type="paragraph" w:styleId="6">
    <w:name w:val="toc 6"/>
    <w:basedOn w:val="a1"/>
    <w:next w:val="a1"/>
    <w:autoRedefine/>
    <w:uiPriority w:val="39"/>
    <w:unhideWhenUsed/>
    <w:rsid w:val="00974B8E"/>
    <w:pPr>
      <w:spacing w:after="0" w:line="259" w:lineRule="auto"/>
      <w:ind w:left="880"/>
    </w:pPr>
    <w:rPr>
      <w:rFonts w:cs="Calibri"/>
      <w:sz w:val="20"/>
      <w:szCs w:val="20"/>
      <w:lang w:eastAsia="en-US"/>
    </w:rPr>
  </w:style>
  <w:style w:type="paragraph" w:styleId="7">
    <w:name w:val="toc 7"/>
    <w:basedOn w:val="a1"/>
    <w:next w:val="a1"/>
    <w:autoRedefine/>
    <w:uiPriority w:val="39"/>
    <w:unhideWhenUsed/>
    <w:rsid w:val="00974B8E"/>
    <w:pPr>
      <w:spacing w:after="0" w:line="259" w:lineRule="auto"/>
      <w:ind w:left="1100"/>
    </w:pPr>
    <w:rPr>
      <w:rFonts w:cs="Calibri"/>
      <w:sz w:val="20"/>
      <w:szCs w:val="20"/>
      <w:lang w:eastAsia="en-US"/>
    </w:rPr>
  </w:style>
  <w:style w:type="paragraph" w:styleId="8">
    <w:name w:val="toc 8"/>
    <w:basedOn w:val="a1"/>
    <w:next w:val="a1"/>
    <w:autoRedefine/>
    <w:uiPriority w:val="39"/>
    <w:unhideWhenUsed/>
    <w:rsid w:val="00974B8E"/>
    <w:pPr>
      <w:spacing w:after="0" w:line="259" w:lineRule="auto"/>
      <w:ind w:left="1320"/>
    </w:pPr>
    <w:rPr>
      <w:rFonts w:cs="Calibri"/>
      <w:sz w:val="20"/>
      <w:szCs w:val="20"/>
      <w:lang w:eastAsia="en-US"/>
    </w:rPr>
  </w:style>
  <w:style w:type="paragraph" w:styleId="9">
    <w:name w:val="toc 9"/>
    <w:basedOn w:val="a1"/>
    <w:next w:val="a1"/>
    <w:autoRedefine/>
    <w:uiPriority w:val="39"/>
    <w:unhideWhenUsed/>
    <w:rsid w:val="00974B8E"/>
    <w:pPr>
      <w:spacing w:after="0" w:line="259" w:lineRule="auto"/>
      <w:ind w:left="1540"/>
    </w:pPr>
    <w:rPr>
      <w:rFonts w:cs="Calibri"/>
      <w:sz w:val="20"/>
      <w:szCs w:val="20"/>
      <w:lang w:eastAsia="en-US"/>
    </w:rPr>
  </w:style>
  <w:style w:type="paragraph" w:styleId="aff0">
    <w:name w:val="No Spacing"/>
    <w:uiPriority w:val="1"/>
    <w:qFormat/>
    <w:rsid w:val="00974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2"/>
    <w:rsid w:val="00974B8E"/>
  </w:style>
  <w:style w:type="paragraph" w:customStyle="1" w:styleId="25">
    <w:name w:val="Абзац списка2"/>
    <w:basedOn w:val="a1"/>
    <w:rsid w:val="00974B8E"/>
    <w:pPr>
      <w:ind w:left="720"/>
    </w:pPr>
  </w:style>
  <w:style w:type="character" w:customStyle="1" w:styleId="FontStyle14">
    <w:name w:val="Font Style14"/>
    <w:basedOn w:val="a2"/>
    <w:uiPriority w:val="99"/>
    <w:rsid w:val="00CF27A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60B0-D57B-4145-A2A6-BAAA2886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6</cp:revision>
  <dcterms:created xsi:type="dcterms:W3CDTF">2019-12-23T09:35:00Z</dcterms:created>
  <dcterms:modified xsi:type="dcterms:W3CDTF">2019-12-30T06:34:00Z</dcterms:modified>
</cp:coreProperties>
</file>